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宝山区应急局关于“高标准、快节奏、创一流”大讨论发言材料</w:t>
      </w:r>
    </w:p>
    <w:p>
      <w:pPr>
        <w:spacing w:after="0" w:line="58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通过市政府“高标准、快节奏、创一流”的要求和区政府主要领导的意见，使我进一步认识到作为一名共产党员和部门负责人的使命和担当，结合工作职责及当前重点工作任务，努力为党委政府当好参谋助手，充分发挥指导协调、监督检查和巡查考核作用，并组织全局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干部职工从理解认识、反思问题、抓好落实等方面开展大讨论并详细梳理进行剖析。下面我从工作角度和个人角度深入剖析存在的问题和整改的措施，请领导和同志们给予批评指正。</w:t>
      </w:r>
    </w:p>
    <w:p>
      <w:pPr>
        <w:spacing w:after="0" w:line="580" w:lineRule="exact"/>
        <w:ind w:firstLine="643" w:firstLineChars="200"/>
        <w:jc w:val="both"/>
        <w:rPr>
          <w:rFonts w:hint="eastAsia" w:ascii="黑体" w:hAnsi="黑体" w:eastAsia="黑体" w:cs="仿宋_GB2312"/>
          <w:b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工作方面</w:t>
      </w:r>
      <w:r>
        <w:rPr>
          <w:rFonts w:hint="eastAsia" w:ascii="黑体" w:hAnsi="黑体" w:eastAsia="黑体" w:cs="仿宋_GB2312"/>
          <w:b/>
          <w:sz w:val="32"/>
          <w:szCs w:val="32"/>
          <w:lang w:eastAsia="zh-CN"/>
        </w:rPr>
        <w:t>：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前，全区正处于稳步发展的重要时期，统筹推进常态化疫情防控和经济社会发展至关重要，而发展和安全密不可分，应急管理工作是为国家、企业和公民提供安全、正常社会环境的一种保障服务。加强应急管理，提高预防和处置突发事件的能力，是关系国家经济社会发展全局和人民群众生命财产安全的大事，是构建社会主义和谐社会的重要内容。自机构改革后，我区应急管理工作趋步完善，并面临新的挑战。接受过暴雨、台风、暴雪、冰冻的洗礼，我们掌握了更多减灾救灾、应急救援新技能。然而，应急管理工作依旧面临瓶颈，仍需完善各项职能、理顺各项职责、加强执法力量。这就要求我们应急人要扑下身子，立足岗位职责，全面检视问题，切准问题关键，真抓实干，稳步推进应急管理工作。</w:t>
      </w:r>
    </w:p>
    <w:p>
      <w:pPr>
        <w:spacing w:after="0" w:line="58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一、充分认识工作中存在的问题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（一）资源整合能力不强。</w:t>
      </w:r>
      <w:r>
        <w:rPr>
          <w:rFonts w:hint="eastAsia" w:ascii="仿宋_GB2312" w:eastAsia="仿宋_GB2312"/>
          <w:sz w:val="32"/>
          <w:szCs w:val="32"/>
        </w:rPr>
        <w:t>应急管理涵盖范围广，包含防灾减灾、防汛抗旱、森林防火、安全生产等职能，而物资、技术、人才资源是应急管理工作的重要支撑，当前我区在这方面的资源相对分散，没有形成一个有机协调的整合机制，突发事件发生后很难统一调度和指挥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（二）信息共享尚欠畅通。</w:t>
      </w:r>
      <w:r>
        <w:rPr>
          <w:rFonts w:hint="eastAsia" w:ascii="仿宋_GB2312" w:eastAsia="仿宋_GB2312"/>
          <w:sz w:val="32"/>
          <w:szCs w:val="32"/>
        </w:rPr>
        <w:t>应急事故发生后，应该及时、准确上报信息和向社会公开发布信息。但是，实际工作中确实存在着信息的准确性和实效性的问题。诸如，不同的部门对某一事件信息的掌握会存在一些出入，导致信息内容不统一、上报时间不统一；信息拟好后，相关各级领导要审核、审批，而领导往往工作都很忙，一时找不到人，请示领导需要时间，容易延误上报时机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（三）考核制度不够健全。</w:t>
      </w:r>
      <w:r>
        <w:rPr>
          <w:rFonts w:hint="eastAsia" w:ascii="仿宋_GB2312" w:eastAsia="仿宋_GB2312"/>
          <w:sz w:val="32"/>
          <w:szCs w:val="32"/>
        </w:rPr>
        <w:t>监督考核是验证应急管理实际运作状况的重要手段。应急管理体系的适宜性、充分性、有效性的衡量，法律法规符合性的检验，应急管理工作中失误的及时纠正，工作人员意识等都要靠相关的监督考核来检验。但在实际应急管理工作中往往忽视了监督考核，使应急体系运行出现偏离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（四）避难场所建设滞后。</w:t>
      </w:r>
      <w:r>
        <w:rPr>
          <w:rFonts w:hint="eastAsia" w:ascii="仿宋_GB2312" w:eastAsia="仿宋_GB2312"/>
          <w:sz w:val="32"/>
          <w:szCs w:val="32"/>
        </w:rPr>
        <w:t>虽然我区指定了应急避难场所，但由于缺乏统一规划和统一标准规范，标志不明显，应急指引不明确，应急避难场所的配套设施不健全，一旦发生应急事故，群众寻找避难场所难。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（五）隐患排查治理整改不及时。</w:t>
      </w:r>
      <w:r>
        <w:rPr>
          <w:rFonts w:hint="eastAsia" w:ascii="仿宋_GB2312" w:eastAsia="仿宋_GB2312"/>
          <w:sz w:val="32"/>
          <w:szCs w:val="32"/>
        </w:rPr>
        <w:t>通过安全生产大排查大整治常态化，有的生产经营单位排查出的问题隐患整改落实不到位，整改期限长，工作节奏相对缓慢，给安全生产工作带来不利影响。</w:t>
      </w:r>
    </w:p>
    <w:p>
      <w:pPr>
        <w:spacing w:after="0" w:line="58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二、整改措施和责任目标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（一）加快民生工程建设，提升人居生活环境。</w:t>
      </w:r>
      <w:r>
        <w:rPr>
          <w:rFonts w:hint="eastAsia" w:ascii="仿宋_GB2312" w:eastAsia="仿宋_GB2312"/>
          <w:sz w:val="32"/>
          <w:szCs w:val="32"/>
        </w:rPr>
        <w:t>一按照部门工作职责，加强领导，强化资源整合，建立上下左右的部门联动机制，层层压实责任，齐抓共管，形成上下贯通、条块结合的安全街道社区“网络”体系；二加快城区安全社区建设，完善人性化服务设施功能，以充分满足城区快速发展和群众生产生活的需要，不断改善群众人居环境，提高人民群众的安全感和幸福感；三加快对城市安全问题的整改，尤其针对区应急局涉及的社区老旧危房、电力、锅炉、城镇燃气等安全问题的专项整治。</w:t>
      </w:r>
    </w:p>
    <w:p>
      <w:pPr>
        <w:spacing w:after="0" w:line="58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（二）加强应急队伍建设，提高应急处置能力。</w:t>
      </w:r>
      <w:r>
        <w:rPr>
          <w:rFonts w:hint="eastAsia" w:ascii="仿宋_GB2312" w:eastAsia="仿宋_GB2312"/>
          <w:b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加强应急队伍的组织领导，健全应急体系建设，明确职责和任务，强化应急联动，提升应急救援队伍的战斗力；</w:t>
      </w: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</w:rPr>
        <w:t>加强应急队伍的能力建设</w:t>
      </w:r>
      <w:r>
        <w:rPr>
          <w:rFonts w:hint="eastAsia" w:ascii="仿宋" w:hAnsi="仿宋" w:eastAsia="仿宋"/>
          <w:sz w:val="32"/>
          <w:szCs w:val="32"/>
        </w:rPr>
        <w:t>，强化学习教育，开展培训与演练，提高管理水平和实战能力；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sz w:val="32"/>
          <w:szCs w:val="32"/>
        </w:rPr>
        <w:t>加强应急队伍的保障建设，及时增配人员，培养专业性人才，组建应急救援队伍，学习应急救援知识，探索应急救援制度化建设，形成从上到下、互联互通的工作机制，完善应急物资储备，能充分利用现代化技术和保障队伍建设所需的各项经费等，切实打造一支训练有素、反应迅速、战斗力强的专业应急救援队伍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（三）加大督查检查力度，确保社会安全稳定。</w:t>
      </w:r>
      <w:r>
        <w:rPr>
          <w:rFonts w:hint="eastAsia" w:ascii="仿宋_GB2312" w:eastAsia="仿宋_GB2312"/>
          <w:b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始终坚持以人民为中心的发展思想，牢固树立安全红线意识，把安全生产和应急工作摆在十分突出的位置，以坚决遏制重特大事故为目标，紧盯重点行业领域，严把重要节点和风险时段，高压严管、责任上肩。</w:t>
      </w: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</w:rPr>
        <w:t>以“百日”安全攻坚行动、安全大检查、安全生产专项整治三年行动计划等行动为抓手，加大对危化品、烟花爆竹、建筑施工、城市燃气、道路交通等高危重点行业的专项整治，全面排查治理安全隐患，确保社会安全稳定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（四）强化宣传教育培训，提升全民安全意识。</w:t>
      </w:r>
      <w:r>
        <w:rPr>
          <w:rFonts w:hint="eastAsia" w:ascii="仿宋_GB2312" w:eastAsia="仿宋_GB2312"/>
          <w:b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</w:rPr>
        <w:t>充分利用资源，聘请专家进基层、进企业宣讲等形式加强对高危企业和一线的安全负责人、安全管理人员、操作手，尤其是特种作业人员的安全教育培训，确保从事高危行业作业的安全培训面达到100%。</w:t>
      </w: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</w:rPr>
        <w:t>充分利用“安全生产月”，“七进”，防灾减灾宣传周等活动，大力宣传安全用火用电、烟花爆竹管理燃放、道路交通、防灾减灾等安全知识。</w:t>
      </w:r>
      <w:r>
        <w:rPr>
          <w:rFonts w:hint="eastAsia" w:ascii="仿宋_GB2312" w:eastAsia="仿宋_GB2312"/>
          <w:b/>
          <w:sz w:val="32"/>
          <w:szCs w:val="32"/>
        </w:rPr>
        <w:t>三</w:t>
      </w:r>
      <w:r>
        <w:rPr>
          <w:rFonts w:hint="eastAsia" w:ascii="仿宋_GB2312" w:eastAsia="仿宋_GB2312"/>
          <w:sz w:val="32"/>
          <w:szCs w:val="32"/>
        </w:rPr>
        <w:t>创新宣传形式，实现宣传教育多元化，努力实现安全生产和应急管理宣传工作的全方位、全过程覆盖，切实提升全民安全意识。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（五）强化责任落实。</w:t>
      </w:r>
      <w:r>
        <w:rPr>
          <w:rFonts w:hint="eastAsia" w:ascii="仿宋_GB2312" w:eastAsia="仿宋_GB2312"/>
          <w:sz w:val="32"/>
          <w:szCs w:val="32"/>
        </w:rPr>
        <w:t>时刻把党的政治建设摆在首位，扎实开展“不忘初心、牢记使命”、“安全生产重于泰山”主题教育，用党的创新理论成果武装党员干部头脑。从局党组做起，严格履行主体责任，严格执行《中共宝山区应急管理局党组议事规则》，重大问题、重大决策集体讨论决定；深化问题整改，抓住整改问题契机，逐步提升应急管理工作向制度化发展。隐患排查治理立行立改，严格规定整改期限，提高工作节奏，让生产经营单位深刻认识到安全生产重于泰山的使命感和责任感。狠抓领导班子和队伍建设，贯彻执行民主集中制，大力营造风清气正、干事创业的良好政治生态。要发扬钉钉子精神，以抓铁有痕、踏石留印的劲头，确保各项工作落地见效。</w:t>
      </w:r>
    </w:p>
    <w:p>
      <w:pPr>
        <w:spacing w:after="0" w:line="580" w:lineRule="exact"/>
        <w:ind w:firstLine="643" w:firstLineChars="200"/>
        <w:jc w:val="both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个人方面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落实区政府提出的“高标准、快节奏、创一流”工作要求是我们宝山区每名共产党员的职责和使命，坚持从我做起，结合个人工作实际，立足本职，立足全区发展的大局，努力查找不足，深入剖析思想上深层的问题，我将进一步转变发展观念，严格履行职责，扎实做好本职工作，创新工作机制，理清工作思路，深入剖析我在工作作风、工作思路、工作方式和工作方法等方面存在的差距和不足，进一步加大思想解放的力度，创造性的谋划工作，更新观念，增加发展的紧迫感和使命感。</w:t>
      </w:r>
    </w:p>
    <w:p>
      <w:pPr>
        <w:spacing w:after="0" w:line="58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一、学习方面存在的问题</w:t>
      </w:r>
    </w:p>
    <w:p>
      <w:pPr>
        <w:spacing w:after="0" w:line="58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在学习态度上不够认真，缺乏自觉性和进取性，不善于学习，学习抓的不紧，存在着被动、应付思想。</w:t>
      </w:r>
    </w:p>
    <w:p>
      <w:pPr>
        <w:spacing w:after="0" w:line="58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学习敷衍了事，方法单一。应急局这个部门专业性比较强，涵盖了好几个行业领域，森林防火、防汛抗旱、防灾减灾、危化领域、非煤矿山领域、工贸领域，单单说危化领域，虽然我们区只有4家加油站，但是加油站检查项目繁多，标准要求也非常高，需要检查内业和现场，内业需要检查常规工作和国家、省、市布置的重点阶段工作，现场需要检查加油机是否渗油、是否有跨接、是否有接地保护、是否使用符合规定的维修工具、消防设施是否健全、摩托车加油是否实名登记等等，加一起大概100多项检查内容，需要学习的专业性知识很多，国家、省、市组织的线上、线下培训也很多，而我很多时间都是忙于其他琐事，很少参加学习培训。</w:t>
      </w:r>
    </w:p>
    <w:p>
      <w:pPr>
        <w:spacing w:after="0" w:line="58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理论联系实际不够。学习目的虽然明确，但实际学习导致学习归学习，理论和实际脱节，没有很好的把理论与实际工作联系起来。</w:t>
      </w:r>
    </w:p>
    <w:p>
      <w:pPr>
        <w:spacing w:after="0" w:line="58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二、个人工作方面存在的问题</w:t>
      </w:r>
    </w:p>
    <w:p>
      <w:pPr>
        <w:spacing w:after="0" w:line="58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落实责任作风做的不够好，结合本职工作对照区政府提出的工作中存在的问题，深深地感受到我个人本身存在吃老本、不思进取、毫无本领恐慌这个问题，自认为自己在机关基层工作多年，对各项工作都很熟悉，靠经验、吃老本、不注重专业知识学习培训、不注重加强当代时期“新思想”的学习，不注重向有经验的通知学习，没有本领恐慌意识，“一瓶不满、半瓶乱晃”，在工作上没有做到虚心、用心、专心。</w:t>
      </w:r>
    </w:p>
    <w:p>
      <w:pPr>
        <w:spacing w:after="0" w:line="58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有些工作不够细致，与领导和同志们的要求存在差距，工作责任心还需加强。</w:t>
      </w:r>
    </w:p>
    <w:p>
      <w:pPr>
        <w:spacing w:after="0" w:line="58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工作中有急躁情绪，偶尔有发火的现象，谦虚谨慎的工作作风做的还不够。</w:t>
      </w:r>
    </w:p>
    <w:p>
      <w:pPr>
        <w:spacing w:after="0" w:line="58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三、个人思想方面存在的问题</w:t>
      </w:r>
    </w:p>
    <w:p>
      <w:pPr>
        <w:spacing w:after="0" w:line="58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在实际工作中思想不够解放，思路不够清晰，观念陈旧，工作上创新意识不够。比如说工作上还是按照以前的老工作套路，市里下文件让干什么就干什么，工作计划列出什么就干什么，以前每年怎么下去检查还怎么检查，工作上没有缺少创新意识。</w:t>
      </w:r>
    </w:p>
    <w:p>
      <w:pPr>
        <w:spacing w:after="0" w:line="58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对新形势、新任务和工作中遇到的新问题没有进行深层次的分析，仅关注表面现象，思考不深刻，缺乏应有的整治敏锐性和洞察力，比如说，因为本身应急系统工作专业性强，对一些特别专业的问题拿不准，我没有主动去与市局的危化专家、地上矿山专家、电力机械、水务、林业专家技术人员沟通学习，尤其执法检查和日常工作时仅凭感觉和自身认为对的想法去解决，处理方法比较简单，不够专业。</w:t>
      </w:r>
    </w:p>
    <w:p>
      <w:pPr>
        <w:spacing w:after="0" w:line="58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遇到问题还是习惯用老方法去理解，思想上出现懒惰，没有做到脚踏实地用高标准、快节奏正确研究处理。</w:t>
      </w:r>
    </w:p>
    <w:p>
      <w:pPr>
        <w:spacing w:after="0" w:line="58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</w:rPr>
        <w:t>深入查摆2021年和今年以来工作中的短板和不足，我将带领区应急局全体干部职工认真查找工作中的短板和不足，虽然应急局在国家机构改革以后增加了许多工作职能，面对很多实际问题，但是全局上下工作人员一定会克服困难、以更高的标准、更好的状态投入到工作中。</w:t>
      </w:r>
    </w:p>
    <w:p>
      <w:pPr>
        <w:spacing w:after="0" w:line="58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四、整改决心和措施</w:t>
      </w:r>
    </w:p>
    <w:p>
      <w:pPr>
        <w:spacing w:after="0" w:line="58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区政府这次“高标准、快节奏、创一流”大讨论活动，对于我来说，既是一次用新思想、新思路、新措施、新作风全新审视自我、反思自我、剖析自我、完善自我的大好机会，更是让我进一步增强职责感、压力感。经过学习讨论和对照检查不足，是我更加清醒地认识到自己存在的问题，我力争从以下三个方面有所措施。一是要正视问题，敢于揭短，要经过大讨论查找思想意识上是否存在工作不作为、乱作为、混日子的思想，对工作中是否存在得过且过、不求进取的态度，结合大讨论找差距、找不足。二是查找根源，坚持解决问题导向，不断强化“四个意识”。三是解决问题敢于动真格，认真研究解决，及时制定整改措施，切实抓好整改落实。</w:t>
      </w:r>
    </w:p>
    <w:p>
      <w:pPr>
        <w:spacing w:after="0" w:line="58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我决心进一步以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“高标准、快节奏、创一流”的工作思路，以全新的工作热情、全新的工作方式迅速投入到群亲的工作中去，不断提高自身素质，坚定信心、迎难而上，为加快全区的经济和各项事业发展保目标、保安全，做出更大的努力，向区政府交上一份满意的答卷！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8218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437CC"/>
    <w:rsid w:val="00053088"/>
    <w:rsid w:val="00137FE6"/>
    <w:rsid w:val="00146B00"/>
    <w:rsid w:val="00170D51"/>
    <w:rsid w:val="001D0E3B"/>
    <w:rsid w:val="002031FE"/>
    <w:rsid w:val="00206B16"/>
    <w:rsid w:val="00232929"/>
    <w:rsid w:val="00253200"/>
    <w:rsid w:val="00280474"/>
    <w:rsid w:val="00323B43"/>
    <w:rsid w:val="003B1E8D"/>
    <w:rsid w:val="003D37D8"/>
    <w:rsid w:val="00426133"/>
    <w:rsid w:val="004358AB"/>
    <w:rsid w:val="00482114"/>
    <w:rsid w:val="00496367"/>
    <w:rsid w:val="004E4D09"/>
    <w:rsid w:val="005808D7"/>
    <w:rsid w:val="005D13B2"/>
    <w:rsid w:val="007335AB"/>
    <w:rsid w:val="0076668F"/>
    <w:rsid w:val="007A72E7"/>
    <w:rsid w:val="007E36EA"/>
    <w:rsid w:val="0080136B"/>
    <w:rsid w:val="00815F5C"/>
    <w:rsid w:val="00831465"/>
    <w:rsid w:val="00845F5C"/>
    <w:rsid w:val="00895604"/>
    <w:rsid w:val="008B7726"/>
    <w:rsid w:val="008E4130"/>
    <w:rsid w:val="00912AA5"/>
    <w:rsid w:val="0094527D"/>
    <w:rsid w:val="00C335A3"/>
    <w:rsid w:val="00C73E4B"/>
    <w:rsid w:val="00C9535C"/>
    <w:rsid w:val="00D3004F"/>
    <w:rsid w:val="00D31D50"/>
    <w:rsid w:val="00D35355"/>
    <w:rsid w:val="00D73EB2"/>
    <w:rsid w:val="00DA376A"/>
    <w:rsid w:val="00E536E6"/>
    <w:rsid w:val="00E66BA3"/>
    <w:rsid w:val="00E87EAF"/>
    <w:rsid w:val="00E96E03"/>
    <w:rsid w:val="00F0654B"/>
    <w:rsid w:val="00F976B6"/>
    <w:rsid w:val="2121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631</Words>
  <Characters>3597</Characters>
  <Lines>29</Lines>
  <Paragraphs>8</Paragraphs>
  <TotalTime>1265</TotalTime>
  <ScaleCrop>false</ScaleCrop>
  <LinksUpToDate>false</LinksUpToDate>
  <CharactersWithSpaces>4220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Administrator.MM-202108051443</dc:creator>
  <cp:lastModifiedBy>Administrator</cp:lastModifiedBy>
  <cp:lastPrinted>2022-02-10T03:24:00Z</cp:lastPrinted>
  <dcterms:modified xsi:type="dcterms:W3CDTF">2022-02-28T01:49:01Z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D00EEB622C62479E972301EBAA59A5A9</vt:lpwstr>
  </property>
</Properties>
</file>