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44936">
      <w:pPr>
        <w:spacing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44"/>
          <w:szCs w:val="44"/>
        </w:rPr>
        <w:t>“蓝盾护航”-2025年春季开学学校卫生监督执法检查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问题台账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 w14:paraId="4748F874">
      <w:pPr>
        <w:spacing w:afterLines="5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为了进一步加强学校卫生监督工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作，</w:t>
      </w:r>
      <w:r>
        <w:rPr>
          <w:rFonts w:hint="eastAsia" w:ascii="黑体" w:hAnsi="黑体" w:eastAsia="黑体" w:cs="黑体"/>
          <w:sz w:val="32"/>
          <w:szCs w:val="32"/>
        </w:rPr>
        <w:t>督促各类学校落实卫生管理主体责任，完善各项卫生管理工作制度，强化学校传染病防控意识，严防突发公共卫生事件的发生。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宝山</w:t>
      </w:r>
      <w:r>
        <w:rPr>
          <w:rFonts w:hint="eastAsia" w:ascii="黑体" w:hAnsi="黑体" w:eastAsia="黑体" w:cs="黑体"/>
          <w:sz w:val="32"/>
          <w:szCs w:val="32"/>
        </w:rPr>
        <w:t>区疾病预防控制中心2025年开展“蓝盾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护航”-2025年春季开学学校卫生监督执法检查，现将检查公示如下。</w:t>
      </w:r>
    </w:p>
    <w:tbl>
      <w:tblPr>
        <w:tblStyle w:val="5"/>
        <w:tblpPr w:leftFromText="180" w:rightFromText="180" w:vertAnchor="text" w:horzAnchor="page" w:tblpX="3051" w:tblpY="8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559"/>
        <w:gridCol w:w="3731"/>
        <w:gridCol w:w="1560"/>
        <w:gridCol w:w="2010"/>
      </w:tblGrid>
      <w:tr w14:paraId="232A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7" w:type="dxa"/>
            <w:vAlign w:val="center"/>
          </w:tcPr>
          <w:p w14:paraId="1444E8F5">
            <w:pPr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3714FA3C">
            <w:pPr>
              <w:snapToGrid w:val="0"/>
              <w:spacing w:line="31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0E26D19A">
            <w:pPr>
              <w:snapToGrid w:val="0"/>
              <w:spacing w:line="31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学校类别</w:t>
            </w:r>
          </w:p>
        </w:tc>
        <w:tc>
          <w:tcPr>
            <w:tcW w:w="1559" w:type="dxa"/>
            <w:vAlign w:val="center"/>
          </w:tcPr>
          <w:p w14:paraId="7B9B2813">
            <w:pPr>
              <w:snapToGrid w:val="0"/>
              <w:spacing w:line="31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学校全称</w:t>
            </w:r>
          </w:p>
        </w:tc>
        <w:tc>
          <w:tcPr>
            <w:tcW w:w="3731" w:type="dxa"/>
            <w:vAlign w:val="center"/>
          </w:tcPr>
          <w:p w14:paraId="2A4594C5">
            <w:pPr>
              <w:snapToGrid w:val="0"/>
              <w:spacing w:line="31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检查内容</w:t>
            </w:r>
          </w:p>
        </w:tc>
        <w:tc>
          <w:tcPr>
            <w:tcW w:w="1560" w:type="dxa"/>
            <w:vAlign w:val="center"/>
          </w:tcPr>
          <w:p w14:paraId="17C3B51E">
            <w:pPr>
              <w:snapToGrid w:val="0"/>
              <w:spacing w:line="31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存在问题</w:t>
            </w:r>
          </w:p>
        </w:tc>
        <w:tc>
          <w:tcPr>
            <w:tcW w:w="2010" w:type="dxa"/>
            <w:vAlign w:val="center"/>
          </w:tcPr>
          <w:p w14:paraId="2C425684">
            <w:pPr>
              <w:snapToGrid w:val="0"/>
              <w:spacing w:line="31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是否下达卫生监督意见书</w:t>
            </w:r>
          </w:p>
        </w:tc>
      </w:tr>
      <w:tr w14:paraId="7457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</w:tcPr>
          <w:p w14:paraId="62101361">
            <w:pPr>
              <w:snapToGrid w:val="0"/>
              <w:spacing w:line="312" w:lineRule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CE42213">
            <w:pPr>
              <w:snapToGrid w:val="0"/>
              <w:spacing w:line="312" w:lineRule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小学</w:t>
            </w:r>
          </w:p>
        </w:tc>
        <w:tc>
          <w:tcPr>
            <w:tcW w:w="1559" w:type="dxa"/>
          </w:tcPr>
          <w:p w14:paraId="2410AF65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宝山区育人小学</w:t>
            </w:r>
          </w:p>
        </w:tc>
        <w:tc>
          <w:tcPr>
            <w:tcW w:w="3731" w:type="dxa"/>
          </w:tcPr>
          <w:p w14:paraId="3FFB8D9D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71063946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31EC984F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618B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7" w:type="dxa"/>
          </w:tcPr>
          <w:p w14:paraId="128F92EB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731E3011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559" w:type="dxa"/>
          </w:tcPr>
          <w:p w14:paraId="39AB919F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宝山区育龙小学</w:t>
            </w:r>
          </w:p>
        </w:tc>
        <w:tc>
          <w:tcPr>
            <w:tcW w:w="3731" w:type="dxa"/>
          </w:tcPr>
          <w:p w14:paraId="7D34C088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5FD61DFB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59828CE5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278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D271E6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30DDBBEC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</w:t>
            </w:r>
          </w:p>
        </w:tc>
        <w:tc>
          <w:tcPr>
            <w:tcW w:w="1559" w:type="dxa"/>
          </w:tcPr>
          <w:p w14:paraId="086ED418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双鸭山市第三十四中学</w:t>
            </w:r>
          </w:p>
        </w:tc>
        <w:tc>
          <w:tcPr>
            <w:tcW w:w="3731" w:type="dxa"/>
          </w:tcPr>
          <w:p w14:paraId="3106D81D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583BDE41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040365A4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5C40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8509930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14:paraId="5B703402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</w:t>
            </w:r>
          </w:p>
        </w:tc>
        <w:tc>
          <w:tcPr>
            <w:tcW w:w="1559" w:type="dxa"/>
          </w:tcPr>
          <w:p w14:paraId="4C5479CA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双鸭山市第四十中学</w:t>
            </w:r>
          </w:p>
        </w:tc>
        <w:tc>
          <w:tcPr>
            <w:tcW w:w="3731" w:type="dxa"/>
          </w:tcPr>
          <w:p w14:paraId="284A14D3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7499EE0A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75E23604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022D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</w:tcPr>
          <w:p w14:paraId="3EB1A25B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0113E8FB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</w:t>
            </w:r>
          </w:p>
        </w:tc>
        <w:tc>
          <w:tcPr>
            <w:tcW w:w="1559" w:type="dxa"/>
          </w:tcPr>
          <w:p w14:paraId="4F4EA706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4D4D4D"/>
                <w:szCs w:val="21"/>
              </w:rPr>
              <w:t>黑龙江省双鸭山农场中学</w:t>
            </w:r>
          </w:p>
        </w:tc>
        <w:tc>
          <w:tcPr>
            <w:tcW w:w="3731" w:type="dxa"/>
          </w:tcPr>
          <w:p w14:paraId="1D657E99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2B15AB09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2AF1DB08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1DD4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EE5872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17B09A97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559" w:type="dxa"/>
          </w:tcPr>
          <w:p w14:paraId="311C1C3A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4D4D4D"/>
                <w:szCs w:val="21"/>
              </w:rPr>
              <w:t>黑龙江省双鸭山农小学</w:t>
            </w:r>
          </w:p>
        </w:tc>
        <w:tc>
          <w:tcPr>
            <w:tcW w:w="3731" w:type="dxa"/>
          </w:tcPr>
          <w:p w14:paraId="34700DFC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7851352F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4E86D12B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2B34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CDFF51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14:paraId="1D3F200F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559" w:type="dxa"/>
          </w:tcPr>
          <w:p w14:paraId="2E35EABF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宝山区育杰小学</w:t>
            </w:r>
          </w:p>
        </w:tc>
        <w:tc>
          <w:tcPr>
            <w:tcW w:w="3731" w:type="dxa"/>
          </w:tcPr>
          <w:p w14:paraId="73157127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1494D50E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70C5195E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0F21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11331C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16C5EE9B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559" w:type="dxa"/>
          </w:tcPr>
          <w:p w14:paraId="6F2DE59C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宝山区星旺小学</w:t>
            </w:r>
          </w:p>
        </w:tc>
        <w:tc>
          <w:tcPr>
            <w:tcW w:w="3731" w:type="dxa"/>
          </w:tcPr>
          <w:p w14:paraId="61F426FB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591A7FA6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2B60D362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490B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3B6C9C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14:paraId="69FD4A49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</w:t>
            </w:r>
          </w:p>
        </w:tc>
        <w:tc>
          <w:tcPr>
            <w:tcW w:w="1559" w:type="dxa"/>
          </w:tcPr>
          <w:p w14:paraId="565B7CED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双鸭山市第三十九中学</w:t>
            </w:r>
          </w:p>
        </w:tc>
        <w:tc>
          <w:tcPr>
            <w:tcW w:w="3731" w:type="dxa"/>
          </w:tcPr>
          <w:p w14:paraId="19602D22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5673A11F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55586FE5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7F20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AE882FA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14:paraId="1ADD288E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</w:t>
            </w:r>
          </w:p>
        </w:tc>
        <w:tc>
          <w:tcPr>
            <w:tcW w:w="1559" w:type="dxa"/>
          </w:tcPr>
          <w:p w14:paraId="5B27D89D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双鸭山市第四十一中学</w:t>
            </w:r>
          </w:p>
        </w:tc>
        <w:tc>
          <w:tcPr>
            <w:tcW w:w="3731" w:type="dxa"/>
          </w:tcPr>
          <w:p w14:paraId="720540A2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704F3EB1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518775A8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3FE4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875E5E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14:paraId="254A7BE2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中小学</w:t>
            </w:r>
          </w:p>
        </w:tc>
        <w:tc>
          <w:tcPr>
            <w:tcW w:w="1559" w:type="dxa"/>
          </w:tcPr>
          <w:p w14:paraId="7B0D6F92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4D4D4D"/>
                <w:szCs w:val="21"/>
              </w:rPr>
              <w:t>双鸭山市七星镇学校</w:t>
            </w:r>
          </w:p>
        </w:tc>
        <w:tc>
          <w:tcPr>
            <w:tcW w:w="3731" w:type="dxa"/>
          </w:tcPr>
          <w:p w14:paraId="3BC45A21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3E9CF09A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27B57916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tr w14:paraId="2CD4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17" w:type="dxa"/>
          </w:tcPr>
          <w:p w14:paraId="15FB4F02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14:paraId="0C120F01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初高中</w:t>
            </w:r>
          </w:p>
        </w:tc>
        <w:tc>
          <w:tcPr>
            <w:tcW w:w="1559" w:type="dxa"/>
          </w:tcPr>
          <w:p w14:paraId="46537490">
            <w:pPr>
              <w:snapToGrid w:val="0"/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田家炳中学</w:t>
            </w:r>
          </w:p>
        </w:tc>
        <w:tc>
          <w:tcPr>
            <w:tcW w:w="3731" w:type="dxa"/>
          </w:tcPr>
          <w:p w14:paraId="5B6D2441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传染病防控、学生饮用水、教学、生活环境、学生近视眼防控</w:t>
            </w:r>
          </w:p>
        </w:tc>
        <w:tc>
          <w:tcPr>
            <w:tcW w:w="1560" w:type="dxa"/>
          </w:tcPr>
          <w:p w14:paraId="77596C47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未发现问题</w:t>
            </w:r>
          </w:p>
        </w:tc>
        <w:tc>
          <w:tcPr>
            <w:tcW w:w="2010" w:type="dxa"/>
          </w:tcPr>
          <w:p w14:paraId="7805A235">
            <w:pPr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否</w:t>
            </w:r>
          </w:p>
        </w:tc>
      </w:tr>
      <w:bookmarkEnd w:id="0"/>
    </w:tbl>
    <w:p w14:paraId="1ED44004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1ZjJiZTFhNjA5MDdhOTNkNjUxMGZkZmI1NDNkZGQifQ=="/>
    <w:docVar w:name="KSO_WPS_MARK_KEY" w:val="160cf736-d169-4fe4-98e5-bc20358298e4"/>
  </w:docVars>
  <w:rsids>
    <w:rsidRoot w:val="68C3750C"/>
    <w:rsid w:val="00140663"/>
    <w:rsid w:val="00273FA6"/>
    <w:rsid w:val="00566E05"/>
    <w:rsid w:val="006E53DF"/>
    <w:rsid w:val="007D3673"/>
    <w:rsid w:val="00870A16"/>
    <w:rsid w:val="00A3138F"/>
    <w:rsid w:val="00A933B9"/>
    <w:rsid w:val="00AE7BFD"/>
    <w:rsid w:val="00BF7640"/>
    <w:rsid w:val="00DE469C"/>
    <w:rsid w:val="04BE0D03"/>
    <w:rsid w:val="4FEE2E31"/>
    <w:rsid w:val="57BD66E8"/>
    <w:rsid w:val="5BFABDE2"/>
    <w:rsid w:val="68C3750C"/>
    <w:rsid w:val="F5D7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879</Words>
  <Characters>901</Characters>
  <Lines>7</Lines>
  <Paragraphs>2</Paragraphs>
  <TotalTime>7</TotalTime>
  <ScaleCrop>false</ScaleCrop>
  <LinksUpToDate>false</LinksUpToDate>
  <CharactersWithSpaces>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2024-08-24T13:48:00Z</dcterms:created>
  <dc:creator>契阔成说</dc:creator>
  <cp:lastModifiedBy>春雷拂晓</cp:lastModifiedBy>
  <dcterms:modified xsi:type="dcterms:W3CDTF">2025-03-27T08:05:15Z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D9244FED7F3C41F6B8FFF9F8C7109B6A_11</vt:lpwstr>
  </property>
  <property fmtid="{D5CDD505-2E9C-101B-9397-08002B2CF9AE}" pid="4" name="KSOTemplateDocerSaveRecord">
    <vt:lpwstr>eyJoZGlkIjoiODlhMGM0YjhhMTZhMjIyMTk5YjQ2YTU0MWNkMTI0ZTkiLCJ1c2VySWQiOiIzOTA1MDE4NTcifQ==</vt:lpwstr>
  </property>
</Properties>
</file>